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4851C4FD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научной олимпиаде</w:t>
            </w:r>
            <w:r w:rsidR="00EA1550">
              <w:t xml:space="preserve"> </w:t>
            </w:r>
            <w:r w:rsidR="00B40185" w:rsidRPr="00B40185">
              <w:rPr>
                <w:rFonts w:ascii="Times New Roman" w:hAnsi="Times New Roman" w:cs="Times New Roman"/>
                <w:b/>
                <w:szCs w:val="28"/>
              </w:rPr>
              <w:t>«Реконструкция инженерных систем и сооружений»  (О-75)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4981"/>
    <w:rsid w:val="000D77EF"/>
    <w:rsid w:val="000E4B79"/>
    <w:rsid w:val="000F2DF8"/>
    <w:rsid w:val="000F3325"/>
    <w:rsid w:val="000F4F1F"/>
    <w:rsid w:val="000F5B53"/>
    <w:rsid w:val="0011683E"/>
    <w:rsid w:val="00120126"/>
    <w:rsid w:val="00130D66"/>
    <w:rsid w:val="001344E5"/>
    <w:rsid w:val="00136186"/>
    <w:rsid w:val="001426B9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1275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1FE0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A48CC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20E1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0185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53BC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D3FCB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1550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4D5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02A9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2022-05-02T10:41:00Z</dcterms:created>
  <dcterms:modified xsi:type="dcterms:W3CDTF">2022-05-02T10:41:00Z</dcterms:modified>
</cp:coreProperties>
</file>